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8E" w:rsidRPr="001A0968" w:rsidRDefault="0076078E" w:rsidP="0076078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   </w:t>
      </w:r>
      <w:r w:rsidR="00D568CB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   </w:t>
      </w:r>
      <w:r w:rsidRPr="001A0968">
        <w:rPr>
          <w:rFonts w:ascii="Helvetica-Bold" w:hAnsi="Helvetica-Bold" w:cs="Helvetica-Bold"/>
          <w:b/>
          <w:bCs/>
          <w:color w:val="000000"/>
          <w:sz w:val="24"/>
          <w:szCs w:val="24"/>
        </w:rPr>
        <w:t>Energy Efficiency Certificate (Section N1101.9)</w:t>
      </w:r>
    </w:p>
    <w:p w:rsidR="0076078E" w:rsidRPr="001A0968" w:rsidRDefault="0076078E" w:rsidP="00D568C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="2340" w:tblpY="1"/>
        <w:tblOverlap w:val="never"/>
        <w:tblW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1180"/>
      </w:tblGrid>
      <w:tr w:rsidR="0076078E" w:rsidRPr="001A0968" w:rsidTr="009A28D7">
        <w:trPr>
          <w:trHeight w:val="575"/>
        </w:trPr>
        <w:tc>
          <w:tcPr>
            <w:tcW w:w="583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b/>
                <w:color w:val="000000"/>
                <w:sz w:val="28"/>
                <w:szCs w:val="28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8"/>
                <w:szCs w:val="28"/>
              </w:rPr>
              <w:t>ENERGY EFFICIENCY CERTIFICATE</w:t>
            </w:r>
          </w:p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b/>
                <w:color w:val="000000"/>
              </w:rPr>
            </w:pPr>
            <w:r w:rsidRPr="001A0968">
              <w:rPr>
                <w:rFonts w:ascii="AvantGarde Bk BT" w:hAnsi="AvantGarde Bk BT"/>
                <w:b/>
                <w:color w:val="000000"/>
              </w:rPr>
              <w:t>N1101.9</w:t>
            </w:r>
          </w:p>
        </w:tc>
      </w:tr>
      <w:tr w:rsidR="0076078E" w:rsidRPr="001A0968" w:rsidTr="009A28D7">
        <w:trPr>
          <w:trHeight w:val="465"/>
        </w:trPr>
        <w:tc>
          <w:tcPr>
            <w:tcW w:w="583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ind w:right="-108"/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Builder, Permit Holder or Registered Design Professional Print Name:</w:t>
            </w:r>
          </w:p>
          <w:p w:rsidR="0076078E" w:rsidRPr="001A0968" w:rsidRDefault="0076078E" w:rsidP="009A28D7">
            <w:pPr>
              <w:ind w:right="-108"/>
              <w:rPr>
                <w:rFonts w:ascii="AvantGarde Bk BT" w:hAnsi="AvantGarde Bk BT"/>
                <w:color w:val="000000"/>
                <w:sz w:val="20"/>
                <w:szCs w:val="20"/>
                <w:u w:val="single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Signature:</w:t>
            </w:r>
            <w:r w:rsidRPr="001A0968">
              <w:rPr>
                <w:rFonts w:ascii="AvantGarde Bk BT" w:hAnsi="AvantGarde Bk BT"/>
                <w:color w:val="000000"/>
                <w:sz w:val="20"/>
                <w:szCs w:val="20"/>
              </w:rPr>
              <w:t xml:space="preserve"> </w:t>
            </w:r>
          </w:p>
          <w:p w:rsidR="0076078E" w:rsidRPr="001A0968" w:rsidRDefault="0076078E" w:rsidP="009A28D7">
            <w:pPr>
              <w:ind w:right="-108"/>
              <w:rPr>
                <w:rFonts w:ascii="AvantGarde Bk BT" w:hAnsi="AvantGarde Bk BT"/>
                <w:color w:val="000000"/>
                <w:sz w:val="20"/>
                <w:szCs w:val="20"/>
                <w:u w:val="single"/>
              </w:rPr>
            </w:pPr>
          </w:p>
        </w:tc>
      </w:tr>
      <w:tr w:rsidR="0076078E" w:rsidRPr="001A0968" w:rsidTr="009A28D7">
        <w:trPr>
          <w:trHeight w:val="237"/>
        </w:trPr>
        <w:tc>
          <w:tcPr>
            <w:tcW w:w="583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Property Address: </w:t>
            </w: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</w:p>
          <w:p w:rsidR="0076078E" w:rsidRPr="001A0968" w:rsidRDefault="0076078E" w:rsidP="009A28D7">
            <w:pPr>
              <w:rPr>
                <w:rFonts w:ascii="AvantGarde Bk BT" w:hAnsi="AvantGarde Bk BT"/>
                <w:color w:val="000000"/>
                <w:sz w:val="20"/>
                <w:szCs w:val="20"/>
              </w:rPr>
            </w:pPr>
          </w:p>
        </w:tc>
      </w:tr>
      <w:tr w:rsidR="0076078E" w:rsidRPr="001A0968" w:rsidTr="009A28D7">
        <w:trPr>
          <w:trHeight w:val="237"/>
        </w:trPr>
        <w:tc>
          <w:tcPr>
            <w:tcW w:w="583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76078E" w:rsidRPr="001A0968" w:rsidTr="00E41939">
        <w:trPr>
          <w:trHeight w:val="179"/>
        </w:trPr>
        <w:tc>
          <w:tcPr>
            <w:tcW w:w="46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8DB3E2"/>
          </w:tcPr>
          <w:p w:rsidR="0076078E" w:rsidRPr="001A0968" w:rsidRDefault="0076078E" w:rsidP="009A28D7">
            <w:pPr>
              <w:rPr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Insulation Rating - List the value covering largest area to all that apply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8DB3E2"/>
          </w:tcPr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R-Value</w:t>
            </w:r>
          </w:p>
        </w:tc>
      </w:tr>
      <w:tr w:rsidR="0076078E" w:rsidRPr="001A0968" w:rsidTr="00E41939">
        <w:trPr>
          <w:trHeight w:val="292"/>
        </w:trPr>
        <w:tc>
          <w:tcPr>
            <w:tcW w:w="46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76078E" w:rsidRPr="001A0968" w:rsidRDefault="0076078E" w:rsidP="009A28D7">
            <w:pPr>
              <w:spacing w:line="360" w:lineRule="auto"/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Ceiling/roof: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hRule="exact" w:val="216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6078E" w:rsidRPr="001A0968" w:rsidRDefault="0076078E" w:rsidP="009A28D7">
            <w:pPr>
              <w:spacing w:line="360" w:lineRule="auto"/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Wall: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123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Floor: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200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Closed Crawl Space Wall: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123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Closed Crawl Space Floor: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123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Slab: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231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Basement Wall: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187"/>
        </w:trPr>
        <w:tc>
          <w:tcPr>
            <w:tcW w:w="4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8DB3E2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Fenestration:</w:t>
            </w:r>
          </w:p>
        </w:tc>
        <w:tc>
          <w:tcPr>
            <w:tcW w:w="11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DB3E2"/>
          </w:tcPr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color w:val="000000"/>
                <w:sz w:val="20"/>
                <w:szCs w:val="20"/>
                <w:u w:val="single"/>
              </w:rPr>
            </w:pPr>
          </w:p>
        </w:tc>
      </w:tr>
      <w:tr w:rsidR="0076078E" w:rsidRPr="001A0968" w:rsidTr="00E41939">
        <w:trPr>
          <w:trHeight w:val="187"/>
        </w:trPr>
        <w:tc>
          <w:tcPr>
            <w:tcW w:w="46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U-Factor             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6078E" w:rsidRPr="001A0968" w:rsidTr="00E41939">
        <w:trPr>
          <w:trHeight w:val="187"/>
        </w:trPr>
        <w:tc>
          <w:tcPr>
            <w:tcW w:w="46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Solar Heat Gain Coefficient(SHGC)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568CB" w:rsidRPr="001A0968" w:rsidTr="00D568CB">
        <w:trPr>
          <w:trHeight w:val="187"/>
        </w:trPr>
        <w:tc>
          <w:tcPr>
            <w:tcW w:w="583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D568CB" w:rsidRPr="00D568CB" w:rsidRDefault="00D568CB" w:rsidP="00D568CB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D568CB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High Efficacy Lighting:</w:t>
            </w:r>
          </w:p>
        </w:tc>
      </w:tr>
      <w:tr w:rsidR="00D568CB" w:rsidRPr="001A0968" w:rsidTr="00E41939">
        <w:trPr>
          <w:trHeight w:val="187"/>
        </w:trPr>
        <w:tc>
          <w:tcPr>
            <w:tcW w:w="46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D568CB" w:rsidRPr="001A0968" w:rsidRDefault="00D568CB" w:rsidP="00971A45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75% </w:t>
            </w:r>
            <w:r w:rsidR="00971A45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of Bulbs are High Efficacy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568CB" w:rsidRPr="00D568CB" w:rsidRDefault="00971A45" w:rsidP="00971A45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Wingdings" w:hAnsi="Wingdings"/>
                <w:b/>
                <w:color w:val="000000"/>
              </w:rPr>
              <w:t></w:t>
            </w:r>
            <w:r w:rsidR="00E41939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Yes</w:t>
            </w:r>
          </w:p>
        </w:tc>
      </w:tr>
      <w:tr w:rsidR="0076078E" w:rsidRPr="001A0968" w:rsidTr="009A28D7">
        <w:trPr>
          <w:trHeight w:val="179"/>
        </w:trPr>
        <w:tc>
          <w:tcPr>
            <w:tcW w:w="5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Building Air Leakage    </w:t>
            </w:r>
          </w:p>
        </w:tc>
      </w:tr>
      <w:tr w:rsidR="0076078E" w:rsidRPr="001A0968" w:rsidTr="009A28D7">
        <w:trPr>
          <w:trHeight w:val="179"/>
        </w:trPr>
        <w:tc>
          <w:tcPr>
            <w:tcW w:w="5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Wingdings" w:hAnsi="Wingdings"/>
                <w:b/>
                <w:color w:val="000000"/>
              </w:rPr>
              <w:t></w:t>
            </w:r>
            <w:r w:rsidRPr="001A0968">
              <w:rPr>
                <w:rFonts w:ascii="Wingdings" w:hAnsi="Wingdings"/>
                <w:b/>
                <w:color w:val="000000"/>
              </w:rPr>
              <w:t></w:t>
            </w: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Visually inspected according to N1102.4.2.1 OR</w:t>
            </w:r>
          </w:p>
        </w:tc>
      </w:tr>
      <w:tr w:rsidR="0076078E" w:rsidRPr="001A0968" w:rsidTr="00E41939">
        <w:trPr>
          <w:trHeight w:val="179"/>
        </w:trPr>
        <w:tc>
          <w:tcPr>
            <w:tcW w:w="46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Wingdings" w:hAnsi="Wingdings"/>
                <w:b/>
                <w:color w:val="000000"/>
              </w:rPr>
              <w:t></w:t>
            </w:r>
            <w:r w:rsidRPr="001A0968">
              <w:rPr>
                <w:rFonts w:ascii="Wingdings" w:hAnsi="Wingdings"/>
                <w:b/>
                <w:color w:val="000000"/>
              </w:rPr>
              <w:t></w:t>
            </w: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Building Air Leakage Test Results (Sec. N1102.4.2.2)</w:t>
            </w: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 ACH50 [Target: 5.0] </w:t>
            </w: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or CFM50/SFSA [Target: 0.30]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</w:p>
          <w:p w:rsidR="0076078E" w:rsidRPr="001A0968" w:rsidRDefault="0076078E" w:rsidP="009A28D7">
            <w:pPr>
              <w:jc w:val="center"/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6078E" w:rsidRPr="001A0968" w:rsidTr="009A28D7">
        <w:trPr>
          <w:trHeight w:val="179"/>
        </w:trPr>
        <w:tc>
          <w:tcPr>
            <w:tcW w:w="58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Name of Tester / Company:</w:t>
            </w: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Date:                                         Phone:</w:t>
            </w:r>
          </w:p>
        </w:tc>
      </w:tr>
      <w:tr w:rsidR="0076078E" w:rsidRPr="001A0968" w:rsidTr="009A28D7">
        <w:trPr>
          <w:trHeight w:val="179"/>
        </w:trPr>
        <w:tc>
          <w:tcPr>
            <w:tcW w:w="58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Ducts:</w:t>
            </w:r>
          </w:p>
        </w:tc>
      </w:tr>
      <w:tr w:rsidR="0076078E" w:rsidRPr="001A0968" w:rsidTr="00E41939">
        <w:trPr>
          <w:trHeight w:val="179"/>
        </w:trPr>
        <w:tc>
          <w:tcPr>
            <w:tcW w:w="46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 xml:space="preserve">Insulation </w:t>
            </w:r>
          </w:p>
        </w:tc>
        <w:tc>
          <w:tcPr>
            <w:tcW w:w="11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  <w:u w:val="single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R-</w:t>
            </w:r>
          </w:p>
        </w:tc>
      </w:tr>
      <w:tr w:rsidR="0076078E" w:rsidRPr="001A0968" w:rsidTr="00E41939">
        <w:trPr>
          <w:trHeight w:val="179"/>
        </w:trPr>
        <w:tc>
          <w:tcPr>
            <w:tcW w:w="46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Total Duct Leakage Test Result (Sect. N1103.2.2)</w:t>
            </w: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(CFM25 Total/100SF) [Target: 6]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</w:p>
        </w:tc>
      </w:tr>
      <w:tr w:rsidR="0076078E" w:rsidRPr="001A0968" w:rsidTr="009A28D7">
        <w:trPr>
          <w:trHeight w:val="179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Name of Tester or Company:</w:t>
            </w: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</w:p>
          <w:p w:rsidR="0076078E" w:rsidRPr="001A0968" w:rsidRDefault="0076078E" w:rsidP="009A28D7">
            <w:pPr>
              <w:rPr>
                <w:rFonts w:ascii="AvantGarde Bk BT" w:hAnsi="AvantGarde Bk BT"/>
                <w:b/>
                <w:color w:val="000000"/>
                <w:sz w:val="20"/>
                <w:szCs w:val="20"/>
              </w:rPr>
            </w:pPr>
            <w:r w:rsidRPr="001A0968">
              <w:rPr>
                <w:rFonts w:ascii="AvantGarde Bk BT" w:hAnsi="AvantGarde Bk BT"/>
                <w:b/>
                <w:color w:val="000000"/>
                <w:sz w:val="20"/>
                <w:szCs w:val="20"/>
              </w:rPr>
              <w:t>Date:                                         Phone:</w:t>
            </w:r>
          </w:p>
        </w:tc>
      </w:tr>
      <w:tr w:rsidR="0076078E" w:rsidRPr="001A0968" w:rsidTr="009A28D7">
        <w:trPr>
          <w:trHeight w:val="179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pPr w:leftFromText="180" w:rightFromText="180" w:vertAnchor="text" w:tblpX="2340" w:tblpY="1"/>
              <w:tblOverlap w:val="never"/>
              <w:tblW w:w="5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0"/>
            </w:tblGrid>
            <w:tr w:rsidR="0076078E" w:rsidRPr="001A0968" w:rsidTr="009A28D7">
              <w:trPr>
                <w:trHeight w:val="179"/>
              </w:trPr>
              <w:tc>
                <w:tcPr>
                  <w:tcW w:w="5830" w:type="dxa"/>
                  <w:tcBorders>
                    <w:top w:val="single" w:sz="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6078E" w:rsidRPr="001A0968" w:rsidRDefault="0076078E" w:rsidP="009A28D7">
                  <w:pPr>
                    <w:rPr>
                      <w:rFonts w:ascii="AvantGarde Bk BT" w:hAnsi="AvantGarde Bk BT"/>
                      <w:b/>
                      <w:color w:val="000000"/>
                      <w:sz w:val="16"/>
                      <w:szCs w:val="16"/>
                    </w:rPr>
                  </w:pPr>
                  <w:r w:rsidRPr="001A0968">
                    <w:rPr>
                      <w:rFonts w:ascii="AvantGarde Bk BT" w:hAnsi="AvantGarde Bk BT"/>
                      <w:b/>
                      <w:color w:val="000000"/>
                      <w:sz w:val="16"/>
                      <w:szCs w:val="16"/>
                    </w:rPr>
                    <w:t>Certificate to be displayed permanently</w:t>
                  </w:r>
                </w:p>
              </w:tc>
            </w:tr>
          </w:tbl>
          <w:p w:rsidR="0076078E" w:rsidRPr="001A0968" w:rsidRDefault="0076078E" w:rsidP="009A28D7">
            <w:pPr>
              <w:rPr>
                <w:color w:val="000000"/>
              </w:rPr>
            </w:pPr>
          </w:p>
        </w:tc>
      </w:tr>
    </w:tbl>
    <w:p w:rsidR="0076078E" w:rsidRPr="001A0968" w:rsidRDefault="0076078E" w:rsidP="0076078E">
      <w:pPr>
        <w:rPr>
          <w:color w:val="000000"/>
        </w:rPr>
      </w:pPr>
    </w:p>
    <w:p w:rsidR="0076078E" w:rsidRPr="001A0968" w:rsidRDefault="0076078E" w:rsidP="0076078E">
      <w:pPr>
        <w:rPr>
          <w:color w:val="000000"/>
        </w:rPr>
      </w:pPr>
    </w:p>
    <w:p w:rsidR="0076078E" w:rsidRPr="001A0968" w:rsidRDefault="0076078E" w:rsidP="0076078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6078E" w:rsidRPr="001A0968" w:rsidRDefault="0076078E" w:rsidP="0076078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1A0968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2B62FC" w:rsidRDefault="002B62FC" w:rsidP="0076078E"/>
    <w:sectPr w:rsidR="002B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E"/>
    <w:rsid w:val="000C16BA"/>
    <w:rsid w:val="000D0A52"/>
    <w:rsid w:val="002B62FC"/>
    <w:rsid w:val="0033714F"/>
    <w:rsid w:val="005E4AC4"/>
    <w:rsid w:val="006352EC"/>
    <w:rsid w:val="0076078E"/>
    <w:rsid w:val="00971A45"/>
    <w:rsid w:val="00C134B2"/>
    <w:rsid w:val="00CB6F4A"/>
    <w:rsid w:val="00D568CB"/>
    <w:rsid w:val="00E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253DE-C9E9-489E-97FD-43AD6B6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8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 Perry</dc:creator>
  <cp:lastModifiedBy>Miller, Janet Mackin</cp:lastModifiedBy>
  <cp:revision>2</cp:revision>
  <dcterms:created xsi:type="dcterms:W3CDTF">2021-04-05T16:48:00Z</dcterms:created>
  <dcterms:modified xsi:type="dcterms:W3CDTF">2021-04-05T16:48:00Z</dcterms:modified>
</cp:coreProperties>
</file>